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3F1295" w14:paraId="14E622D4" w14:textId="77777777" w:rsidTr="002B3933">
        <w:tc>
          <w:tcPr>
            <w:tcW w:w="0" w:type="auto"/>
            <w:vAlign w:val="center"/>
          </w:tcPr>
          <w:p w14:paraId="656F50D1" w14:textId="77777777" w:rsidR="003F1295" w:rsidRDefault="003F1295" w:rsidP="002B3933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BC4E7F0" wp14:editId="3C02ABE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C43B4" w14:textId="77777777" w:rsidR="003F1295" w:rsidRPr="0024763A" w:rsidRDefault="003F1295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0C3E522B" w14:textId="77777777" w:rsidR="003F1295" w:rsidRPr="0024763A" w:rsidRDefault="003F1295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4DE3062D" w14:textId="77777777" w:rsidR="003F1295" w:rsidRPr="0024763A" w:rsidRDefault="003F1295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970BBED" w14:textId="77777777" w:rsidR="003F1295" w:rsidRDefault="00513CB2" w:rsidP="002B39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5BD2ED8A" w14:textId="77777777" w:rsidR="007A6C65" w:rsidRDefault="007A6C65" w:rsidP="003F1295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5EFAEC2" w14:textId="456CE720" w:rsidR="003F1295" w:rsidRPr="00E06C0D" w:rsidRDefault="003F1295" w:rsidP="003F1295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</w:p>
    <w:p w14:paraId="17102A56" w14:textId="68F09752" w:rsidR="003F1295" w:rsidRPr="00E06C0D" w:rsidRDefault="003F1295" w:rsidP="003F1295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</w:t>
      </w:r>
    </w:p>
    <w:p w14:paraId="6234E142" w14:textId="37F582A8" w:rsidR="003F1295" w:rsidRPr="002926DB" w:rsidRDefault="003F1295" w:rsidP="003F1295">
      <w:pPr>
        <w:pStyle w:val="Bezproreda"/>
        <w:spacing w:line="276" w:lineRule="auto"/>
        <w:ind w:left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9650A7">
        <w:rPr>
          <w:rFonts w:ascii="Times New Roman" w:hAnsi="Times New Roman" w:cs="Times New Roman"/>
          <w:sz w:val="24"/>
          <w:szCs w:val="24"/>
        </w:rPr>
        <w:t>_________</w:t>
      </w:r>
      <w:r w:rsidR="005943DE">
        <w:rPr>
          <w:rFonts w:ascii="Times New Roman" w:hAnsi="Times New Roman" w:cs="Times New Roman"/>
          <w:sz w:val="24"/>
          <w:szCs w:val="24"/>
        </w:rPr>
        <w:tab/>
      </w:r>
      <w:r w:rsidR="005943DE">
        <w:rPr>
          <w:rFonts w:ascii="Times New Roman" w:hAnsi="Times New Roman" w:cs="Times New Roman"/>
          <w:sz w:val="24"/>
          <w:szCs w:val="24"/>
        </w:rPr>
        <w:tab/>
      </w:r>
      <w:r w:rsidR="005943DE">
        <w:rPr>
          <w:rFonts w:ascii="Times New Roman" w:hAnsi="Times New Roman" w:cs="Times New Roman"/>
          <w:sz w:val="24"/>
          <w:szCs w:val="24"/>
        </w:rPr>
        <w:tab/>
      </w:r>
      <w:r w:rsidR="005943DE">
        <w:rPr>
          <w:rFonts w:ascii="Times New Roman" w:hAnsi="Times New Roman" w:cs="Times New Roman"/>
          <w:sz w:val="24"/>
          <w:szCs w:val="24"/>
        </w:rPr>
        <w:tab/>
      </w:r>
      <w:r w:rsidR="005943DE" w:rsidRPr="002926DB">
        <w:rPr>
          <w:rFonts w:ascii="Times New Roman" w:hAnsi="Times New Roman" w:cs="Times New Roman"/>
          <w:color w:val="FF0000"/>
          <w:sz w:val="28"/>
          <w:szCs w:val="28"/>
        </w:rPr>
        <w:t xml:space="preserve">-   </w:t>
      </w:r>
      <w:r w:rsidR="005943DE" w:rsidRPr="002926D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 A C R T   </w:t>
      </w:r>
      <w:r w:rsidR="005943DE" w:rsidRPr="002926DB">
        <w:rPr>
          <w:rFonts w:ascii="Times New Roman" w:hAnsi="Times New Roman" w:cs="Times New Roman"/>
          <w:color w:val="FF0000"/>
          <w:sz w:val="28"/>
          <w:szCs w:val="28"/>
        </w:rPr>
        <w:t>-</w:t>
      </w:r>
    </w:p>
    <w:p w14:paraId="21B28DC6" w14:textId="77777777" w:rsidR="00513CB2" w:rsidRDefault="00513CB2" w:rsidP="00ED46B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F5B4E0" w14:textId="60BF3315" w:rsidR="00C95BEE" w:rsidRPr="006F3F81" w:rsidRDefault="00C95BEE" w:rsidP="00ED46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81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D46B2" w:rsidRPr="006F3F81">
        <w:rPr>
          <w:rFonts w:ascii="Times New Roman" w:hAnsi="Times New Roman" w:cs="Times New Roman"/>
          <w:sz w:val="24"/>
          <w:szCs w:val="24"/>
        </w:rPr>
        <w:t xml:space="preserve">odredbe </w:t>
      </w:r>
      <w:r w:rsidRPr="006F3F81">
        <w:rPr>
          <w:rFonts w:ascii="Times New Roman" w:hAnsi="Times New Roman" w:cs="Times New Roman"/>
          <w:sz w:val="24"/>
          <w:szCs w:val="24"/>
        </w:rPr>
        <w:t>članka 42. st</w:t>
      </w:r>
      <w:r w:rsidR="00ED46B2" w:rsidRPr="006F3F81">
        <w:rPr>
          <w:rFonts w:ascii="Times New Roman" w:hAnsi="Times New Roman" w:cs="Times New Roman"/>
          <w:sz w:val="24"/>
          <w:szCs w:val="24"/>
        </w:rPr>
        <w:t>avka</w:t>
      </w:r>
      <w:r w:rsidRPr="006F3F81">
        <w:rPr>
          <w:rFonts w:ascii="Times New Roman" w:hAnsi="Times New Roman" w:cs="Times New Roman"/>
          <w:sz w:val="24"/>
          <w:szCs w:val="24"/>
        </w:rPr>
        <w:t xml:space="preserve"> 1. Zakona o lokalnim porezima (Nar</w:t>
      </w:r>
      <w:r w:rsidR="00EF074E" w:rsidRPr="006F3F81">
        <w:rPr>
          <w:rFonts w:ascii="Times New Roman" w:hAnsi="Times New Roman" w:cs="Times New Roman"/>
          <w:sz w:val="24"/>
          <w:szCs w:val="24"/>
        </w:rPr>
        <w:t>odne</w:t>
      </w:r>
      <w:r w:rsidRPr="006F3F81">
        <w:rPr>
          <w:rFonts w:ascii="Times New Roman" w:hAnsi="Times New Roman" w:cs="Times New Roman"/>
          <w:sz w:val="24"/>
          <w:szCs w:val="24"/>
        </w:rPr>
        <w:t xml:space="preserve"> nov</w:t>
      </w:r>
      <w:r w:rsidR="00EF074E" w:rsidRPr="006F3F81">
        <w:rPr>
          <w:rFonts w:ascii="Times New Roman" w:hAnsi="Times New Roman" w:cs="Times New Roman"/>
          <w:sz w:val="24"/>
          <w:szCs w:val="24"/>
        </w:rPr>
        <w:t>ine</w:t>
      </w:r>
      <w:r w:rsidRPr="006F3F81">
        <w:rPr>
          <w:rFonts w:ascii="Times New Roman" w:hAnsi="Times New Roman" w:cs="Times New Roman"/>
          <w:sz w:val="24"/>
          <w:szCs w:val="24"/>
        </w:rPr>
        <w:t xml:space="preserve"> br. 115/16</w:t>
      </w:r>
      <w:r w:rsidR="005943DE" w:rsidRPr="006F3F81">
        <w:rPr>
          <w:rFonts w:ascii="Times New Roman" w:hAnsi="Times New Roman" w:cs="Times New Roman"/>
          <w:sz w:val="24"/>
          <w:szCs w:val="24"/>
        </w:rPr>
        <w:t xml:space="preserve">, </w:t>
      </w:r>
      <w:r w:rsidR="00ED46B2" w:rsidRPr="006F3F81">
        <w:rPr>
          <w:rFonts w:ascii="Times New Roman" w:hAnsi="Times New Roman" w:cs="Times New Roman"/>
          <w:sz w:val="24"/>
          <w:szCs w:val="24"/>
        </w:rPr>
        <w:t>101/17</w:t>
      </w:r>
      <w:r w:rsidR="005943DE" w:rsidRPr="006F3F81">
        <w:rPr>
          <w:rFonts w:ascii="Times New Roman" w:hAnsi="Times New Roman" w:cs="Times New Roman"/>
          <w:sz w:val="24"/>
          <w:szCs w:val="24"/>
        </w:rPr>
        <w:t>, 114/22, 114/23</w:t>
      </w:r>
      <w:r w:rsidRPr="006F3F81">
        <w:rPr>
          <w:rFonts w:ascii="Times New Roman" w:hAnsi="Times New Roman" w:cs="Times New Roman"/>
          <w:sz w:val="24"/>
          <w:szCs w:val="24"/>
        </w:rPr>
        <w:t>) i članka 25. t</w:t>
      </w:r>
      <w:r w:rsidR="00ED46B2" w:rsidRPr="006F3F81">
        <w:rPr>
          <w:rFonts w:ascii="Times New Roman" w:hAnsi="Times New Roman" w:cs="Times New Roman"/>
          <w:sz w:val="24"/>
          <w:szCs w:val="24"/>
        </w:rPr>
        <w:t xml:space="preserve">očke </w:t>
      </w:r>
      <w:r w:rsidRPr="006F3F81">
        <w:rPr>
          <w:rFonts w:ascii="Times New Roman" w:hAnsi="Times New Roman" w:cs="Times New Roman"/>
          <w:sz w:val="24"/>
          <w:szCs w:val="24"/>
        </w:rPr>
        <w:t>16. Statuta Općine Stubičke Toplice (Službeni glasnik Krapinsko-zagorske županije br. 16/09</w:t>
      </w:r>
      <w:r w:rsidR="00ED46B2" w:rsidRPr="006F3F81">
        <w:rPr>
          <w:rFonts w:ascii="Times New Roman" w:hAnsi="Times New Roman" w:cs="Times New Roman"/>
          <w:sz w:val="24"/>
          <w:szCs w:val="24"/>
        </w:rPr>
        <w:t>,</w:t>
      </w:r>
      <w:r w:rsidRPr="006F3F81">
        <w:rPr>
          <w:rFonts w:ascii="Times New Roman" w:hAnsi="Times New Roman" w:cs="Times New Roman"/>
          <w:sz w:val="24"/>
          <w:szCs w:val="24"/>
        </w:rPr>
        <w:t xml:space="preserve"> 9/13</w:t>
      </w:r>
      <w:r w:rsidR="005943DE" w:rsidRPr="006F3F81">
        <w:rPr>
          <w:rFonts w:ascii="Times New Roman" w:hAnsi="Times New Roman" w:cs="Times New Roman"/>
          <w:sz w:val="24"/>
          <w:szCs w:val="24"/>
        </w:rPr>
        <w:t xml:space="preserve">, </w:t>
      </w:r>
      <w:r w:rsidR="00ED46B2" w:rsidRPr="006F3F81">
        <w:rPr>
          <w:rFonts w:ascii="Times New Roman" w:hAnsi="Times New Roman" w:cs="Times New Roman"/>
          <w:sz w:val="24"/>
          <w:szCs w:val="24"/>
        </w:rPr>
        <w:t>15/18</w:t>
      </w:r>
      <w:r w:rsidR="005943DE" w:rsidRPr="006F3F81">
        <w:rPr>
          <w:rFonts w:ascii="Times New Roman" w:hAnsi="Times New Roman" w:cs="Times New Roman"/>
          <w:sz w:val="24"/>
          <w:szCs w:val="24"/>
        </w:rPr>
        <w:t xml:space="preserve"> i 7/21</w:t>
      </w:r>
      <w:r w:rsidRPr="006F3F81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 w:rsidR="005943DE" w:rsidRPr="006F3F81">
        <w:rPr>
          <w:rFonts w:ascii="Times New Roman" w:hAnsi="Times New Roman" w:cs="Times New Roman"/>
          <w:sz w:val="24"/>
          <w:szCs w:val="24"/>
        </w:rPr>
        <w:t>__</w:t>
      </w:r>
      <w:r w:rsidR="00ED46B2" w:rsidRPr="006F3F81">
        <w:rPr>
          <w:rFonts w:ascii="Times New Roman" w:hAnsi="Times New Roman" w:cs="Times New Roman"/>
          <w:sz w:val="24"/>
          <w:szCs w:val="24"/>
        </w:rPr>
        <w:t>.</w:t>
      </w:r>
      <w:r w:rsidRPr="006F3F81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5943DE" w:rsidRPr="006F3F81">
        <w:rPr>
          <w:rFonts w:ascii="Times New Roman" w:hAnsi="Times New Roman" w:cs="Times New Roman"/>
          <w:sz w:val="24"/>
          <w:szCs w:val="24"/>
        </w:rPr>
        <w:t>______________ 2023</w:t>
      </w:r>
      <w:r w:rsidRPr="006F3F81">
        <w:rPr>
          <w:rFonts w:ascii="Times New Roman" w:hAnsi="Times New Roman" w:cs="Times New Roman"/>
          <w:sz w:val="24"/>
          <w:szCs w:val="24"/>
        </w:rPr>
        <w:t>. godine donijelo je</w:t>
      </w:r>
    </w:p>
    <w:p w14:paraId="4228EE4F" w14:textId="77777777" w:rsidR="00ED46B2" w:rsidRPr="006F3F81" w:rsidRDefault="00ED46B2" w:rsidP="00ED4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B2CFC" w14:textId="0C5179A4" w:rsidR="00C95BEE" w:rsidRPr="006F3F81" w:rsidRDefault="00C95BEE" w:rsidP="00ED4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81">
        <w:rPr>
          <w:rFonts w:ascii="Times New Roman" w:hAnsi="Times New Roman" w:cs="Times New Roman"/>
          <w:b/>
          <w:sz w:val="24"/>
          <w:szCs w:val="24"/>
        </w:rPr>
        <w:t xml:space="preserve">ODLUKU O </w:t>
      </w:r>
      <w:r w:rsidR="005943DE" w:rsidRPr="006F3F81">
        <w:rPr>
          <w:rFonts w:ascii="Times New Roman" w:hAnsi="Times New Roman" w:cs="Times New Roman"/>
          <w:b/>
          <w:sz w:val="24"/>
          <w:szCs w:val="24"/>
        </w:rPr>
        <w:t>IZMJEN</w:t>
      </w:r>
      <w:r w:rsidR="009612B0" w:rsidRPr="006F3F81">
        <w:rPr>
          <w:rFonts w:ascii="Times New Roman" w:hAnsi="Times New Roman" w:cs="Times New Roman"/>
          <w:b/>
          <w:sz w:val="24"/>
          <w:szCs w:val="24"/>
        </w:rPr>
        <w:t>I</w:t>
      </w:r>
      <w:r w:rsidR="005943DE" w:rsidRPr="006F3F81">
        <w:rPr>
          <w:rFonts w:ascii="Times New Roman" w:hAnsi="Times New Roman" w:cs="Times New Roman"/>
          <w:b/>
          <w:sz w:val="24"/>
          <w:szCs w:val="24"/>
        </w:rPr>
        <w:t xml:space="preserve"> ODLUKE O </w:t>
      </w:r>
      <w:r w:rsidRPr="006F3F81">
        <w:rPr>
          <w:rFonts w:ascii="Times New Roman" w:hAnsi="Times New Roman" w:cs="Times New Roman"/>
          <w:b/>
          <w:sz w:val="24"/>
          <w:szCs w:val="24"/>
        </w:rPr>
        <w:t>OPĆINSKIM POREZIMA</w:t>
      </w:r>
    </w:p>
    <w:p w14:paraId="5A0982AE" w14:textId="77777777" w:rsidR="00ED46B2" w:rsidRPr="006F3F81" w:rsidRDefault="00ED46B2" w:rsidP="00ED46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81">
        <w:rPr>
          <w:rFonts w:ascii="Times New Roman" w:hAnsi="Times New Roman" w:cs="Times New Roman"/>
          <w:b/>
          <w:sz w:val="24"/>
          <w:szCs w:val="24"/>
        </w:rPr>
        <w:t>OPĆINE STUBIČKE TOPLICE</w:t>
      </w:r>
    </w:p>
    <w:p w14:paraId="39E743D3" w14:textId="77777777" w:rsidR="00C95BEE" w:rsidRPr="006F3F81" w:rsidRDefault="00C95BEE" w:rsidP="00ED4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8A519" w14:textId="77777777" w:rsidR="00ED46B2" w:rsidRPr="006F3F81" w:rsidRDefault="00C95BEE" w:rsidP="00ED46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8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74722C6" w14:textId="77777777" w:rsidR="005943DE" w:rsidRPr="006F3F81" w:rsidRDefault="005943DE" w:rsidP="00ED4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81">
        <w:rPr>
          <w:rFonts w:ascii="Times New Roman" w:hAnsi="Times New Roman" w:cs="Times New Roman"/>
          <w:sz w:val="24"/>
          <w:szCs w:val="24"/>
        </w:rPr>
        <w:t>U Odluci o općinskim porezima Općine Stubičke Toplice (Službeni glasnik Krapinsko-zagorske županije br. 53a i 48/22), članak 4. stavak 1. mijenja se i glasi:</w:t>
      </w:r>
    </w:p>
    <w:p w14:paraId="61E2D93F" w14:textId="7644F0E5" w:rsidR="00ED46B2" w:rsidRPr="006F3F81" w:rsidRDefault="005943DE" w:rsidP="00ED46B2">
      <w:pPr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C95BEE"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Članak </w:t>
      </w:r>
      <w:r w:rsidR="00ED46B2"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C95BEE"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6B5286B" w14:textId="10D5EFBC" w:rsidR="00ED46B2" w:rsidRPr="006F3F81" w:rsidRDefault="00C95BEE" w:rsidP="00ED46B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Porez na kuće za odmor plaća se u visini od </w:t>
      </w:r>
      <w:r w:rsidR="005943DE"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>3,00 eura</w:t>
      </w:r>
      <w:r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15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 </w:t>
      </w:r>
      <w:r w:rsidR="00A15023" w:rsidRPr="00A15023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A15023" w:rsidRPr="00A1502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="00A15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>korisne površine kuće za odmor.</w:t>
      </w:r>
      <w:r w:rsidR="005943DE" w:rsidRPr="006F3F81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</w:p>
    <w:p w14:paraId="69FA32D7" w14:textId="170843B3" w:rsidR="005943DE" w:rsidRPr="006F3F81" w:rsidRDefault="005943DE" w:rsidP="005943D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F81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95AD032" w14:textId="692BD9A6" w:rsidR="00C95BEE" w:rsidRPr="006F3F81" w:rsidRDefault="00C95BEE" w:rsidP="00ED46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F81">
        <w:rPr>
          <w:rFonts w:ascii="Times New Roman" w:hAnsi="Times New Roman" w:cs="Times New Roman"/>
          <w:sz w:val="24"/>
          <w:szCs w:val="24"/>
        </w:rPr>
        <w:t xml:space="preserve">Ova Odluka objavit će se u Službenom glasniku Krapinsko-zagorske županije, a stupa na snagu </w:t>
      </w:r>
      <w:r w:rsidR="00ED46B2" w:rsidRPr="006F3F81">
        <w:rPr>
          <w:rFonts w:ascii="Times New Roman" w:hAnsi="Times New Roman" w:cs="Times New Roman"/>
          <w:sz w:val="24"/>
          <w:szCs w:val="24"/>
        </w:rPr>
        <w:t>1. siječnja 202</w:t>
      </w:r>
      <w:r w:rsidR="005943DE" w:rsidRPr="006F3F81">
        <w:rPr>
          <w:rFonts w:ascii="Times New Roman" w:hAnsi="Times New Roman" w:cs="Times New Roman"/>
          <w:sz w:val="24"/>
          <w:szCs w:val="24"/>
        </w:rPr>
        <w:t>4</w:t>
      </w:r>
      <w:r w:rsidR="00ED46B2" w:rsidRPr="006F3F81">
        <w:rPr>
          <w:rFonts w:ascii="Times New Roman" w:hAnsi="Times New Roman" w:cs="Times New Roman"/>
          <w:sz w:val="24"/>
          <w:szCs w:val="24"/>
        </w:rPr>
        <w:t>. godine</w:t>
      </w:r>
      <w:r w:rsidRPr="006F3F81">
        <w:rPr>
          <w:rFonts w:ascii="Times New Roman" w:hAnsi="Times New Roman" w:cs="Times New Roman"/>
          <w:sz w:val="24"/>
          <w:szCs w:val="24"/>
        </w:rPr>
        <w:t>.</w:t>
      </w:r>
    </w:p>
    <w:p w14:paraId="7BF1B4AD" w14:textId="77777777" w:rsidR="00C95BEE" w:rsidRPr="006F3F81" w:rsidRDefault="00C95BEE" w:rsidP="00ED46B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F3F81">
        <w:rPr>
          <w:rFonts w:ascii="Times New Roman" w:hAnsi="Times New Roman" w:cs="Times New Roman"/>
          <w:sz w:val="24"/>
          <w:szCs w:val="24"/>
        </w:rPr>
        <w:tab/>
      </w:r>
    </w:p>
    <w:p w14:paraId="02AD38A1" w14:textId="77777777" w:rsidR="00C95BEE" w:rsidRPr="006F3F81" w:rsidRDefault="00ED46B2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F81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4A621BA1" w14:textId="77777777" w:rsidR="00C95BEE" w:rsidRPr="006F3F81" w:rsidRDefault="00ED46B2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F81">
        <w:rPr>
          <w:rFonts w:ascii="Times New Roman" w:hAnsi="Times New Roman" w:cs="Times New Roman"/>
          <w:b/>
          <w:bCs/>
          <w:sz w:val="24"/>
          <w:szCs w:val="24"/>
        </w:rPr>
        <w:t>OPĆINE STUBIČKE TOPLICE</w:t>
      </w:r>
    </w:p>
    <w:p w14:paraId="30CAD099" w14:textId="77777777" w:rsidR="00C95BEE" w:rsidRPr="006F3F81" w:rsidRDefault="00C95BEE" w:rsidP="00EC50DB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157A5" w14:textId="77777777" w:rsidR="00C95BEE" w:rsidRPr="006F3F81" w:rsidRDefault="00ED46B2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F81">
        <w:rPr>
          <w:rFonts w:ascii="Times New Roman" w:hAnsi="Times New Roman" w:cs="Times New Roman"/>
          <w:b/>
          <w:bCs/>
          <w:sz w:val="24"/>
          <w:szCs w:val="24"/>
        </w:rPr>
        <w:t>Tomislav Mlinarić</w:t>
      </w:r>
    </w:p>
    <w:p w14:paraId="52D5BDF5" w14:textId="77777777" w:rsidR="00EF074E" w:rsidRPr="006F3F81" w:rsidRDefault="00EF074E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44CA" w14:textId="77777777" w:rsidR="001466A0" w:rsidRDefault="001466A0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D2395" w14:textId="77777777" w:rsidR="00A15023" w:rsidRPr="006F3F81" w:rsidRDefault="00A15023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F7145" w14:textId="77777777" w:rsidR="001466A0" w:rsidRPr="006F3F81" w:rsidRDefault="001466A0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B7520" w14:textId="77777777" w:rsidR="002926DB" w:rsidRPr="006F3F81" w:rsidRDefault="002926DB" w:rsidP="00F80B0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D20E7" w14:textId="77777777" w:rsidR="002926DB" w:rsidRDefault="002926DB" w:rsidP="00F80B0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1FDD71B" w14:textId="28C28EF3" w:rsidR="001466A0" w:rsidRPr="006F3F81" w:rsidRDefault="001466A0" w:rsidP="001466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</w:t>
      </w:r>
      <w:r w:rsidRPr="006F3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9DD17C" w14:textId="77777777" w:rsidR="00EF074E" w:rsidRPr="006F3F81" w:rsidRDefault="00EF074E" w:rsidP="00EC50DB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2F11B" w14:textId="2574136A" w:rsidR="00EF074E" w:rsidRPr="006F3F81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Sukladno odredbi članka 11. Zakona o pravu na pristup informacijama (Narodne novine broj 25/13, 85/15 i 69/22) tijela državne uprave, druga državna tijela, jedinice lokalne i područne (regionalne) samouprave i pravne osobe s javnim ovlastima dužne su provoditi savjetovanje s javnošću pri donošenju općih akata odnosno drugih strateških ili planskih dokumenta kad se njima utječe na interese građana i pravnih osoba. Savjetovanje se provodi u trajanju od 30 dana. </w:t>
      </w:r>
      <w:r w:rsidRPr="006F3F81">
        <w:rPr>
          <w:rFonts w:ascii="Times New Roman" w:hAnsi="Times New Roman" w:cs="Times New Roman"/>
          <w:sz w:val="24"/>
          <w:szCs w:val="24"/>
        </w:rPr>
        <w:br/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</w:t>
      </w:r>
    </w:p>
    <w:p w14:paraId="1EC786F3" w14:textId="6441CD8F" w:rsidR="00EF074E" w:rsidRPr="006F3F81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Općinsko vijeće Općine Stubičke Toplice donijelo je na svojoj 24. sjednici, održanoj dana 27. studenog 2019. godine, Odluku o općinskim porezima Općine Stubičke Toplice (Službeni glasnik Krapinsko-zagorske županije br. 53a), te njezine izmjene na svojoj 11. sjednici održanoj dana 19. listopada 2022. godine (Službeni glasnik Krapinsko-zagorske županije br. 48/22), koje izmjene su se </w:t>
      </w:r>
      <w:r w:rsidR="00BC7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donijele </w:t>
      </w:r>
      <w:r w:rsidR="00BC7CBD" w:rsidRPr="00BC7CBD">
        <w:rPr>
          <w:rFonts w:ascii="Times New Roman" w:hAnsi="Times New Roman" w:cs="Times New Roman"/>
          <w:sz w:val="24"/>
          <w:szCs w:val="24"/>
          <w:shd w:val="clear" w:color="auto" w:fill="FFFFFF"/>
        </w:rPr>
        <w:t>radi prilagodbe uvođenj</w:t>
      </w:r>
      <w:r w:rsidR="00BC7CB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C7CBD" w:rsidRPr="00BC7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eura kao službene valute u Republici Hrvatskoj, sukladno Odluci o donošenju Nacionalnog plana zamjene hrvatske kune eurom (Narodne novine broj 146/20.)</w:t>
      </w:r>
    </w:p>
    <w:p w14:paraId="5BE0BA3E" w14:textId="77777777" w:rsidR="00EF074E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F5F368" w14:textId="602C4626" w:rsidR="001504BB" w:rsidRDefault="001504BB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Pravna osnova za donošenje ove odluke je odredba članka 26. stavka 2. </w:t>
      </w:r>
      <w:r w:rsidRPr="001504BB">
        <w:rPr>
          <w:rFonts w:ascii="Times New Roman" w:hAnsi="Times New Roman" w:cs="Times New Roman"/>
          <w:sz w:val="24"/>
          <w:szCs w:val="24"/>
          <w:shd w:val="clear" w:color="auto" w:fill="FFFFFF"/>
        </w:rPr>
        <w:t>Zakona o lokalnim porezima (Narodne novine br. 115/16, 101/17, 114/22, 114/23)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kojim je propisano da visinu poreza na kuće za odmor propisuje svojom odlukom predstavničko tijelo jedinice lokalne samouprave.</w:t>
      </w:r>
    </w:p>
    <w:p w14:paraId="137BE421" w14:textId="77777777" w:rsidR="001504BB" w:rsidRPr="006F3F81" w:rsidRDefault="001504BB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23ABAC" w14:textId="1B69202D" w:rsidR="001504BB" w:rsidRPr="001504BB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26. </w:t>
      </w:r>
      <w:r w:rsidR="0015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stavkom 1. </w:t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Zakona o lokalnim porezima propisano je da se porez na kuće za odmor plaća od 0,60 do 5,00 eura</w:t>
      </w:r>
      <w:r w:rsidR="002926DB"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</w:t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A150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korisne površine kuće za odmor.</w:t>
      </w:r>
    </w:p>
    <w:p w14:paraId="40578A80" w14:textId="1ECF6C11" w:rsidR="00EF074E" w:rsidRPr="006F3F81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81">
        <w:rPr>
          <w:rFonts w:ascii="Times New Roman" w:hAnsi="Times New Roman" w:cs="Times New Roman"/>
          <w:sz w:val="24"/>
          <w:szCs w:val="24"/>
        </w:rPr>
        <w:br/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Ovom Odlukom o izmjeni Odluke o općinskim porezima Općine Stubičke Toplice predlaže se povećati visinu poreza na kuće za odmor sa dosadašnjih 1,59</w:t>
      </w:r>
      <w:r w:rsidR="00A12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(12,00 kuna)</w:t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3,00 eura</w:t>
      </w:r>
      <w:r w:rsidR="002926DB"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2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(22,60 kuna) </w:t>
      </w:r>
      <w:r w:rsidR="002926DB"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</w:t>
      </w:r>
      <w:r w:rsidR="00A15023" w:rsidRPr="00A1502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15023" w:rsidRPr="00A150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A15023" w:rsidRPr="00A15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6DB"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korisne površine </w:t>
      </w: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kuće za odmor.</w:t>
      </w:r>
    </w:p>
    <w:p w14:paraId="50E67028" w14:textId="77777777" w:rsidR="00EF074E" w:rsidRPr="006F3F81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B1293F" w14:textId="77777777" w:rsidR="001466A0" w:rsidRPr="006F3F81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42. stavkom 2. Zakona o lokalnim porezima propisano je da se odluka predstavničkog tijela jedinice lokalne samouprave može mijenjati najkasnije do 15. prosinca tekuće godine te da stupa na snagu 1. siječnja iduće godine.</w:t>
      </w:r>
    </w:p>
    <w:p w14:paraId="6A9C9FA1" w14:textId="1E883340" w:rsidR="00EF074E" w:rsidRPr="006F3F81" w:rsidRDefault="00EF074E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81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</w:t>
      </w:r>
    </w:p>
    <w:p w14:paraId="4E357B61" w14:textId="40EB724E" w:rsidR="00EF074E" w:rsidRPr="00F80B01" w:rsidRDefault="00F80B01" w:rsidP="00EF07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ozivamo </w:t>
      </w:r>
      <w:r w:rsidR="001466A0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zainteresiranu javnost 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 sudjeluje u ovom savjetovanju svojim komentarima, primjedbama i prijedlozima koj</w:t>
      </w:r>
      <w:r w:rsidR="001466A0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 se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podnos</w:t>
      </w:r>
      <w:r w:rsidR="001466A0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466A0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putem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priloženo</w:t>
      </w:r>
      <w:r w:rsidR="001466A0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obrasc</w:t>
      </w:r>
      <w:r w:rsidR="001466A0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EF074E"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za sudjelovanje.</w:t>
      </w:r>
    </w:p>
    <w:p w14:paraId="7B4F7088" w14:textId="77777777" w:rsidR="002926DB" w:rsidRPr="00F80B01" w:rsidRDefault="002926DB" w:rsidP="00EF07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7CD69F" w14:textId="4FA99C57" w:rsidR="002926DB" w:rsidRPr="00F80B01" w:rsidRDefault="002926DB" w:rsidP="00EF07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Početak savjetovanja: 08.11.2023.</w:t>
      </w:r>
      <w:r w:rsidR="009650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(objavljeno na </w:t>
      </w:r>
      <w:hyperlink r:id="rId6" w:history="1">
        <w:r w:rsidR="009650A7" w:rsidRPr="00DC50D5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www.stubicketoplice.hr</w:t>
        </w:r>
      </w:hyperlink>
      <w:r w:rsidR="009650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</w:p>
    <w:p w14:paraId="6540DDFA" w14:textId="7DE5A344" w:rsidR="002926DB" w:rsidRDefault="002926DB" w:rsidP="00EF07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0B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Završetak savjetovanja: 08.12.2023.</w:t>
      </w:r>
    </w:p>
    <w:p w14:paraId="4CFE2CE8" w14:textId="77777777" w:rsidR="009650A7" w:rsidRDefault="009650A7" w:rsidP="00EF07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A31F0B1" w14:textId="26D467F7" w:rsidR="009650A7" w:rsidRPr="009650A7" w:rsidRDefault="009650A7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0A7">
        <w:rPr>
          <w:rFonts w:ascii="Times New Roman" w:hAnsi="Times New Roman" w:cs="Times New Roman"/>
          <w:sz w:val="24"/>
          <w:szCs w:val="24"/>
          <w:shd w:val="clear" w:color="auto" w:fill="FFFFFF"/>
        </w:rPr>
        <w:t>KLASA:</w:t>
      </w:r>
      <w:r w:rsidRPr="009650A7">
        <w:t xml:space="preserve"> </w:t>
      </w:r>
      <w:r w:rsidRPr="009650A7">
        <w:rPr>
          <w:rFonts w:ascii="Times New Roman" w:hAnsi="Times New Roman" w:cs="Times New Roman"/>
          <w:sz w:val="24"/>
          <w:szCs w:val="24"/>
          <w:shd w:val="clear" w:color="auto" w:fill="FFFFFF"/>
        </w:rPr>
        <w:t>024-04/2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650A7">
        <w:rPr>
          <w:rFonts w:ascii="Times New Roman" w:hAnsi="Times New Roman" w:cs="Times New Roman"/>
          <w:sz w:val="24"/>
          <w:szCs w:val="24"/>
          <w:shd w:val="clear" w:color="auto" w:fill="FFFFFF"/>
        </w:rPr>
        <w:t>-01/</w:t>
      </w:r>
      <w:r w:rsidR="00C36B6B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</w:p>
    <w:p w14:paraId="443A3C73" w14:textId="706D11A4" w:rsidR="009650A7" w:rsidRDefault="009650A7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0A7">
        <w:rPr>
          <w:rFonts w:ascii="Times New Roman" w:hAnsi="Times New Roman" w:cs="Times New Roman"/>
          <w:sz w:val="24"/>
          <w:szCs w:val="24"/>
          <w:shd w:val="clear" w:color="auto" w:fill="FFFFFF"/>
        </w:rPr>
        <w:t>URBROJ:</w:t>
      </w:r>
      <w:r w:rsidRPr="009650A7">
        <w:t xml:space="preserve"> </w:t>
      </w:r>
      <w:r w:rsidRPr="009650A7">
        <w:rPr>
          <w:rFonts w:ascii="Times New Roman" w:hAnsi="Times New Roman" w:cs="Times New Roman"/>
          <w:sz w:val="24"/>
          <w:szCs w:val="24"/>
          <w:shd w:val="clear" w:color="auto" w:fill="FFFFFF"/>
        </w:rPr>
        <w:t>2140-27-3-23-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025A5272" w14:textId="121EC154" w:rsidR="009650A7" w:rsidRPr="009650A7" w:rsidRDefault="009650A7" w:rsidP="00EF0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Stubičke Toplice, 08.11.2023.</w:t>
      </w:r>
    </w:p>
    <w:p w14:paraId="2C0F424D" w14:textId="77777777" w:rsidR="00F80B01" w:rsidRPr="00F80B01" w:rsidRDefault="00F80B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0B01" w:rsidRPr="00F8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3309"/>
    <w:multiLevelType w:val="hybridMultilevel"/>
    <w:tmpl w:val="7B923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C30"/>
    <w:multiLevelType w:val="hybridMultilevel"/>
    <w:tmpl w:val="66FA1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E5267"/>
    <w:multiLevelType w:val="hybridMultilevel"/>
    <w:tmpl w:val="1C601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1368A"/>
    <w:multiLevelType w:val="hybridMultilevel"/>
    <w:tmpl w:val="3B9E9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E45"/>
    <w:multiLevelType w:val="hybridMultilevel"/>
    <w:tmpl w:val="DBD8A640"/>
    <w:lvl w:ilvl="0" w:tplc="39BC2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50087">
    <w:abstractNumId w:val="3"/>
  </w:num>
  <w:num w:numId="2" w16cid:durableId="255209489">
    <w:abstractNumId w:val="1"/>
  </w:num>
  <w:num w:numId="3" w16cid:durableId="446779303">
    <w:abstractNumId w:val="0"/>
  </w:num>
  <w:num w:numId="4" w16cid:durableId="1053307657">
    <w:abstractNumId w:val="5"/>
  </w:num>
  <w:num w:numId="5" w16cid:durableId="1693915828">
    <w:abstractNumId w:val="6"/>
  </w:num>
  <w:num w:numId="6" w16cid:durableId="1991791547">
    <w:abstractNumId w:val="4"/>
  </w:num>
  <w:num w:numId="7" w16cid:durableId="182612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3A"/>
    <w:rsid w:val="00052323"/>
    <w:rsid w:val="000A25CC"/>
    <w:rsid w:val="000B003A"/>
    <w:rsid w:val="001466A0"/>
    <w:rsid w:val="001504BB"/>
    <w:rsid w:val="00165947"/>
    <w:rsid w:val="00201EC0"/>
    <w:rsid w:val="00251549"/>
    <w:rsid w:val="002926DB"/>
    <w:rsid w:val="00393637"/>
    <w:rsid w:val="003E0141"/>
    <w:rsid w:val="003F1295"/>
    <w:rsid w:val="004F5A83"/>
    <w:rsid w:val="00513CB2"/>
    <w:rsid w:val="00521697"/>
    <w:rsid w:val="005943DE"/>
    <w:rsid w:val="0063462B"/>
    <w:rsid w:val="006F3F81"/>
    <w:rsid w:val="007344FC"/>
    <w:rsid w:val="00786BB3"/>
    <w:rsid w:val="007A6C65"/>
    <w:rsid w:val="00890AFD"/>
    <w:rsid w:val="009612B0"/>
    <w:rsid w:val="009650A7"/>
    <w:rsid w:val="00A12CBE"/>
    <w:rsid w:val="00A15023"/>
    <w:rsid w:val="00BC7CBD"/>
    <w:rsid w:val="00C10128"/>
    <w:rsid w:val="00C36B6B"/>
    <w:rsid w:val="00C95BEE"/>
    <w:rsid w:val="00CF7499"/>
    <w:rsid w:val="00D259D0"/>
    <w:rsid w:val="00EC50DB"/>
    <w:rsid w:val="00ED46B2"/>
    <w:rsid w:val="00EF074E"/>
    <w:rsid w:val="00F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6AE1"/>
  <w15:chartTrackingRefBased/>
  <w15:docId w15:val="{F098767E-F213-4FBE-BD2F-CF486D9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9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259D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3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5BE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50A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OST Asus</cp:lastModifiedBy>
  <cp:revision>12</cp:revision>
  <cp:lastPrinted>2019-11-28T10:48:00Z</cp:lastPrinted>
  <dcterms:created xsi:type="dcterms:W3CDTF">2023-11-08T08:55:00Z</dcterms:created>
  <dcterms:modified xsi:type="dcterms:W3CDTF">2023-11-08T10:55:00Z</dcterms:modified>
</cp:coreProperties>
</file>